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66B655">
      <w:pPr>
        <w:keepNext w:val="0"/>
        <w:keepLines w:val="0"/>
        <w:widowControl/>
        <w:suppressLineNumbers w:val="0"/>
        <w:jc w:val="left"/>
      </w:pPr>
      <w:r>
        <w:rPr>
          <w:rFonts w:ascii="HYZhongHeiKW" w:hAnsi="HYZhongHeiKW" w:eastAsia="HYZhongHeiKW" w:cs="HYZhongHeiKW"/>
          <w:b/>
          <w:bCs/>
          <w:color w:val="000000"/>
          <w:kern w:val="0"/>
          <w:sz w:val="43"/>
          <w:szCs w:val="43"/>
          <w:lang w:val="en-US" w:eastAsia="zh-CN" w:bidi="ar"/>
        </w:rPr>
        <w:t xml:space="preserve">“慧眼”盲道守护者 </w:t>
      </w:r>
    </w:p>
    <w:p w14:paraId="4CEA3FF0">
      <w:pPr>
        <w:keepNext w:val="0"/>
        <w:keepLines w:val="0"/>
        <w:widowControl/>
        <w:suppressLineNumbers w:val="0"/>
        <w:jc w:val="left"/>
      </w:pPr>
      <w:r>
        <w:rPr>
          <w:rFonts w:hint="default" w:ascii="HYZhongHeiKW" w:hAnsi="HYZhongHeiKW" w:eastAsia="HYZhongHeiKW" w:cs="HYZhongHeiKW"/>
          <w:b/>
          <w:bCs/>
          <w:color w:val="000000"/>
          <w:kern w:val="0"/>
          <w:sz w:val="36"/>
          <w:szCs w:val="36"/>
          <w:lang w:val="en-US" w:eastAsia="zh-CN" w:bidi="ar"/>
        </w:rPr>
        <w:t xml:space="preserve">——人工智能主题跨学科项目式实践作业 </w:t>
      </w:r>
    </w:p>
    <w:p w14:paraId="64A6FE95">
      <w:pPr>
        <w:keepNext w:val="0"/>
        <w:keepLines w:val="0"/>
        <w:widowControl/>
        <w:suppressLineNumbers w:val="0"/>
        <w:jc w:val="left"/>
      </w:pPr>
      <w:r>
        <w:rPr>
          <w:rFonts w:hint="default" w:ascii="HYZhongHeiKW" w:hAnsi="HYZhongHeiKW" w:eastAsia="HYZhongHeiKW" w:cs="HYZhongHeiKW"/>
          <w:b/>
          <w:bCs/>
          <w:color w:val="000000"/>
          <w:kern w:val="0"/>
          <w:sz w:val="36"/>
          <w:szCs w:val="36"/>
          <w:lang w:val="en-US" w:eastAsia="zh-CN" w:bidi="ar"/>
        </w:rPr>
        <w:t xml:space="preserve">项目一：方案设计师 </w:t>
      </w:r>
    </w:p>
    <w:p w14:paraId="30993E71">
      <w:pPr>
        <w:keepNext w:val="0"/>
        <w:keepLines w:val="0"/>
        <w:widowControl/>
        <w:suppressLineNumbers w:val="0"/>
        <w:jc w:val="left"/>
      </w:pPr>
      <w:r>
        <w:rPr>
          <w:rFonts w:hint="default" w:ascii="HYZhongHeiKW" w:hAnsi="HYZhongHeiKW" w:eastAsia="HYZhongHeiKW" w:cs="HYZhongHeiKW"/>
          <w:b/>
          <w:bCs/>
          <w:color w:val="000000"/>
          <w:kern w:val="0"/>
          <w:sz w:val="34"/>
          <w:szCs w:val="34"/>
          <w:lang w:val="en-US" w:eastAsia="zh-CN" w:bidi="ar"/>
        </w:rPr>
        <w:t xml:space="preserve">1. 创意命名 </w:t>
      </w:r>
    </w:p>
    <w:p w14:paraId="49656F93">
      <w:pPr>
        <w:keepNext w:val="0"/>
        <w:keepLines w:val="0"/>
        <w:widowControl/>
        <w:suppressLineNumbers w:val="0"/>
        <w:jc w:val="left"/>
      </w:pPr>
      <w:r>
        <w:rPr>
          <w:rFonts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AI 助手名称： "慧眼"盲道守护者 (Blind Path Guardian) </w:t>
      </w:r>
    </w:p>
    <w:p w14:paraId="4309FF0B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灵感来源： 通过观察发现，小区或街道上的盲道经常 </w:t>
      </w:r>
    </w:p>
    <w:p w14:paraId="5F95B47E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被自行车、电动车或杂物占用，给视障人士的出行带来极大 </w:t>
      </w:r>
    </w:p>
    <w:p w14:paraId="405DD949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的安全隐患。这个项目旨在利用 AI 技术解决这一社会问 </w:t>
      </w:r>
    </w:p>
    <w:p w14:paraId="0B06DEDC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题。 </w:t>
      </w:r>
    </w:p>
    <w:p w14:paraId="62D55700">
      <w:pPr>
        <w:keepNext w:val="0"/>
        <w:keepLines w:val="0"/>
        <w:widowControl/>
        <w:suppressLineNumbers w:val="0"/>
        <w:jc w:val="left"/>
      </w:pPr>
      <w:r>
        <w:rPr>
          <w:rFonts w:hint="default" w:ascii="HYZhongHeiKW" w:hAnsi="HYZhongHeiKW" w:eastAsia="HYZhongHeiKW" w:cs="HYZhongHeiKW"/>
          <w:b/>
          <w:bCs/>
          <w:color w:val="000000"/>
          <w:kern w:val="0"/>
          <w:sz w:val="34"/>
          <w:szCs w:val="34"/>
          <w:lang w:val="en-US" w:eastAsia="zh-CN" w:bidi="ar"/>
        </w:rPr>
        <w:t xml:space="preserve">2. 功能描述 </w:t>
      </w:r>
    </w:p>
    <w:p w14:paraId="51DE1165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工作原理： 这是一个安装在盲道上方或路灯杆上的智 </w:t>
      </w:r>
    </w:p>
    <w:p w14:paraId="41C147FF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能摄像头系统，利用 AI 图像识别技术实时监测盲道使用情 </w:t>
      </w:r>
    </w:p>
    <w:p w14:paraId="12986C12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况。 </w:t>
      </w:r>
    </w:p>
    <w:p w14:paraId="4E490DA8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工作流程： </w:t>
      </w:r>
    </w:p>
    <w:p w14:paraId="44C6C64B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1. 识别阶段： 摄像头利用 AI 图像识别技术，实时扫 </w:t>
      </w:r>
    </w:p>
    <w:p w14:paraId="369A2D10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描盲道区域 </w:t>
      </w:r>
    </w:p>
    <w:p w14:paraId="4209F31F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2. 判断阶段： 一旦识别到有物体（如车辆、箱子）非 </w:t>
      </w:r>
    </w:p>
    <w:p w14:paraId="15E49925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法占用盲道，系统立即启动 </w:t>
      </w:r>
      <w:r>
        <w:rPr>
          <w:rFonts w:hint="default" w:ascii="HYZhongHeiKW" w:hAnsi="HYZhongHeiKW" w:eastAsia="HYZhongHeiKW" w:cs="HYZhongHeiKW"/>
          <w:b/>
          <w:bCs/>
          <w:color w:val="000000"/>
          <w:kern w:val="0"/>
          <w:sz w:val="34"/>
          <w:szCs w:val="34"/>
          <w:lang w:val="en-US" w:eastAsia="zh-CN" w:bidi="ar"/>
        </w:rPr>
        <w:t xml:space="preserve"> </w:t>
      </w:r>
    </w:p>
    <w:p w14:paraId="5F7F0066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3. 提醒阶段： 设备发出柔和的语音提示（如"盲道禁止 </w:t>
      </w:r>
    </w:p>
    <w:p w14:paraId="6EC6D7EF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>占用，请移步"），同时向后台管理人员发送警报</w:t>
      </w:r>
    </w:p>
    <w:p w14:paraId="6923F787">
      <w:pPr>
        <w:keepNext w:val="0"/>
        <w:keepLines w:val="0"/>
        <w:widowControl/>
        <w:suppressLineNumbers w:val="0"/>
        <w:jc w:val="left"/>
        <w:rPr>
          <w:rFonts w:hint="default"/>
          <w:lang w:val="en-US"/>
        </w:rPr>
      </w:pPr>
      <w:r>
        <w:rPr>
          <w:rFonts w:ascii="HYZhongHeiKW" w:hAnsi="HYZhongHeiKW" w:eastAsia="HYZhongHeiKW" w:cs="HYZhongHeiKW"/>
          <w:b/>
          <w:bCs/>
          <w:color w:val="000000"/>
          <w:kern w:val="0"/>
          <w:sz w:val="34"/>
          <w:szCs w:val="34"/>
          <w:lang w:val="en-US" w:eastAsia="zh-CN" w:bidi="ar"/>
        </w:rPr>
        <w:t>3. 学科融合分</w:t>
      </w:r>
      <w:r>
        <w:rPr>
          <w:rFonts w:hint="eastAsia" w:ascii="HYZhongHeiKW" w:hAnsi="HYZhongHeiKW" w:eastAsia="HYZhongHeiKW" w:cs="HYZhongHeiKW"/>
          <w:b/>
          <w:bCs/>
          <w:color w:val="000000"/>
          <w:kern w:val="0"/>
          <w:sz w:val="34"/>
          <w:szCs w:val="34"/>
          <w:lang w:val="en-US" w:eastAsia="zh-CN" w:bidi="ar"/>
        </w:rPr>
        <w:t>析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4261"/>
        <w:gridCol w:w="4261"/>
      </w:tblGrid>
      <w:tr w14:paraId="6DA164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261" w:type="dxa"/>
          </w:tcPr>
          <w:p w14:paraId="2D0C3C3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HYShuSongErKW" w:hAnsi="HYShuSongErKW" w:eastAsia="HYShuSongErKW" w:cs="HYShuSongErKW"/>
                <w:color w:val="000000"/>
                <w:kern w:val="0"/>
                <w:sz w:val="31"/>
                <w:szCs w:val="31"/>
                <w:lang w:val="en-US" w:eastAsia="zh-CN" w:bidi="ar"/>
              </w:rPr>
              <w:t>学科</w:t>
            </w:r>
          </w:p>
          <w:p w14:paraId="2F96DB0E">
            <w:pPr>
              <w:rPr>
                <w:vertAlign w:val="baseline"/>
              </w:rPr>
            </w:pPr>
          </w:p>
        </w:tc>
        <w:tc>
          <w:tcPr>
            <w:tcW w:w="4261" w:type="dxa"/>
          </w:tcPr>
          <w:p w14:paraId="342FB7B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HYShuSongErKW" w:hAnsi="HYShuSongErKW" w:eastAsia="HYShuSongErKW" w:cs="HYShuSongErKW"/>
                <w:color w:val="000000"/>
                <w:kern w:val="0"/>
                <w:sz w:val="31"/>
                <w:szCs w:val="31"/>
                <w:lang w:val="en-US" w:eastAsia="zh-CN" w:bidi="ar"/>
              </w:rPr>
              <w:t>内容</w:t>
            </w:r>
          </w:p>
          <w:p w14:paraId="2567DD4A">
            <w:pPr>
              <w:rPr>
                <w:vertAlign w:val="baseline"/>
              </w:rPr>
            </w:pPr>
          </w:p>
        </w:tc>
      </w:tr>
      <w:tr w14:paraId="0DF53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 w14:paraId="7465A74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HYShuSongErKW" w:hAnsi="HYShuSongErKW" w:eastAsia="HYShuSongErKW" w:cs="HYShuSongErKW"/>
                <w:color w:val="000000"/>
                <w:kern w:val="0"/>
                <w:sz w:val="31"/>
                <w:szCs w:val="31"/>
                <w:lang w:val="en-US" w:eastAsia="zh-CN" w:bidi="ar"/>
              </w:rPr>
              <w:t>语文解决方案说明</w:t>
            </w:r>
          </w:p>
          <w:p w14:paraId="6D569D73">
            <w:pPr>
              <w:rPr>
                <w:vertAlign w:val="baseline"/>
              </w:rPr>
            </w:pPr>
          </w:p>
        </w:tc>
        <w:tc>
          <w:tcPr>
            <w:tcW w:w="4261" w:type="dxa"/>
          </w:tcPr>
          <w:p w14:paraId="08C9309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HYShuSongErKW" w:hAnsi="HYShuSongErKW" w:eastAsia="HYShuSongErKW" w:cs="HYShuSongErKW"/>
                <w:color w:val="000000"/>
                <w:kern w:val="0"/>
                <w:sz w:val="31"/>
                <w:szCs w:val="31"/>
                <w:lang w:val="en-US" w:eastAsia="zh-CN" w:bidi="ar"/>
              </w:rPr>
              <w:t>我设计的"慧眼"盲道守护</w:t>
            </w:r>
            <w:r>
              <w:rPr>
                <w:rFonts w:hint="default" w:ascii="HYShuSongErKW" w:hAnsi="HYShuSongErKW" w:eastAsia="HYShuSongErKW" w:cs="HYShuSongErKW"/>
                <w:color w:val="000000"/>
                <w:kern w:val="0"/>
                <w:sz w:val="31"/>
                <w:szCs w:val="31"/>
                <w:lang w:val="en-US" w:eastAsia="zh-CN" w:bidi="ar"/>
              </w:rPr>
              <w:t>者，旨在解决盲道被占</w:t>
            </w:r>
            <w:r>
              <w:rPr>
                <w:rFonts w:hint="eastAsia" w:ascii="HYShuSongErKW" w:hAnsi="HYShuSongErKW" w:eastAsia="HYShuSongErKW" w:cs="HYShuSongErKW"/>
                <w:color w:val="000000"/>
                <w:kern w:val="0"/>
                <w:sz w:val="31"/>
                <w:szCs w:val="31"/>
                <w:lang w:val="en-US" w:eastAsia="zh-CN" w:bidi="ar"/>
              </w:rPr>
              <w:t>。</w:t>
            </w:r>
            <w:r>
              <w:rPr>
                <w:rFonts w:hint="default" w:ascii="HYShuSongErKW" w:hAnsi="HYShuSongErKW" w:eastAsia="HYShuSongErKW" w:cs="HYShuSongErKW"/>
                <w:color w:val="000000"/>
                <w:kern w:val="0"/>
                <w:sz w:val="31"/>
                <w:szCs w:val="31"/>
                <w:lang w:val="en-US" w:eastAsia="zh-CN" w:bidi="ar"/>
              </w:rPr>
              <w:t>它像一位不知疲倦的交通协管员，24 小时守护视障人士的</w:t>
            </w:r>
            <w:r>
              <w:rPr>
                <w:rFonts w:hint="eastAsia" w:ascii="HYShuSongErKW" w:hAnsi="HYShuSongErKW" w:eastAsia="HYShuSongErKW" w:cs="HYShuSongErKW"/>
                <w:color w:val="000000"/>
                <w:kern w:val="0"/>
                <w:sz w:val="31"/>
                <w:szCs w:val="31"/>
                <w:lang w:val="en-US" w:eastAsia="zh-CN" w:bidi="ar"/>
              </w:rPr>
              <w:t>安全</w:t>
            </w:r>
            <w:r>
              <w:rPr>
                <w:rFonts w:hint="default" w:ascii="HYShuSongErKW" w:hAnsi="HYShuSongErKW" w:eastAsia="HYShuSongErKW" w:cs="HYShuSongErKW"/>
                <w:color w:val="000000"/>
                <w:kern w:val="0"/>
                <w:sz w:val="31"/>
                <w:szCs w:val="31"/>
                <w:lang w:val="en-US" w:eastAsia="zh-CN" w:bidi="ar"/>
              </w:rPr>
              <w:t>。通过 AI 技 术，它能精准识别障碍物并发 出语音提示，既维护了公共秩 序，又体现了科技的温度。</w:t>
            </w:r>
          </w:p>
          <w:p w14:paraId="6535E0C9">
            <w:pPr>
              <w:rPr>
                <w:vertAlign w:val="baseline"/>
              </w:rPr>
            </w:pPr>
          </w:p>
        </w:tc>
      </w:tr>
      <w:tr w14:paraId="3393E6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 w14:paraId="76ACE86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HYShuSongErKW" w:hAnsi="HYShuSongErKW" w:eastAsia="HYShuSongErKW" w:cs="HYShuSongErKW"/>
                <w:color w:val="000000"/>
                <w:kern w:val="0"/>
                <w:sz w:val="31"/>
                <w:szCs w:val="31"/>
                <w:lang w:val="en-US" w:eastAsia="zh-CN" w:bidi="ar"/>
              </w:rPr>
              <w:t>数学数据与测量</w:t>
            </w:r>
          </w:p>
          <w:p w14:paraId="1B090F5B">
            <w:pPr>
              <w:rPr>
                <w:vertAlign w:val="baseline"/>
              </w:rPr>
            </w:pPr>
          </w:p>
        </w:tc>
        <w:tc>
          <w:tcPr>
            <w:tcW w:w="4261" w:type="dxa"/>
          </w:tcPr>
          <w:p w14:paraId="7D345CE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HYShuSongErKW" w:hAnsi="HYShuSongErKW" w:eastAsia="HYShuSongErKW" w:cs="HYShuSongErKW"/>
                <w:color w:val="000000"/>
                <w:kern w:val="0"/>
                <w:sz w:val="31"/>
                <w:szCs w:val="31"/>
                <w:lang w:val="en-US" w:eastAsia="zh-CN" w:bidi="ar"/>
              </w:rPr>
              <w:t xml:space="preserve">1. 盲道宽度： 需测量盲道 </w:t>
            </w:r>
          </w:p>
          <w:p w14:paraId="09C8DB5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HYShuSongErKW" w:hAnsi="HYShuSongErKW" w:eastAsia="HYShuSongErKW" w:cs="HYShuSongErKW"/>
                <w:color w:val="000000"/>
                <w:kern w:val="0"/>
                <w:sz w:val="31"/>
                <w:szCs w:val="31"/>
                <w:lang w:val="en-US" w:eastAsia="zh-CN" w:bidi="ar"/>
              </w:rPr>
              <w:t>标准宽度</w:t>
            </w:r>
            <w:r>
              <w:rPr>
                <w:rFonts w:hint="eastAsia" w:ascii="HYShuSongErKW" w:hAnsi="HYShuSongErKW" w:eastAsia="HYShuSongErKW" w:cs="HYShuSongErKW"/>
                <w:color w:val="000000"/>
                <w:kern w:val="0"/>
                <w:sz w:val="31"/>
                <w:szCs w:val="31"/>
                <w:lang w:val="en-US" w:eastAsia="zh-CN" w:bidi="ar"/>
              </w:rPr>
              <w:t>，</w:t>
            </w:r>
            <w:r>
              <w:rPr>
                <w:rFonts w:hint="default" w:ascii="HYShuSongErKW" w:hAnsi="HYShuSongErKW" w:eastAsia="HYShuSongErKW" w:cs="HYShuSongErKW"/>
                <w:color w:val="000000"/>
                <w:kern w:val="0"/>
                <w:sz w:val="31"/>
                <w:szCs w:val="31"/>
                <w:lang w:val="en-US" w:eastAsia="zh-CN" w:bidi="ar"/>
              </w:rPr>
              <w:t>确保识别范围 2. 安装高度：摄像头需安装在 2.5 米-3 米的高度，以获得最佳视角 3. 识别距离： 设定识别半径为 2 米，确保及时发现占用情况</w:t>
            </w:r>
          </w:p>
          <w:p w14:paraId="7DE6CE01">
            <w:pPr>
              <w:rPr>
                <w:vertAlign w:val="baseline"/>
              </w:rPr>
            </w:pPr>
          </w:p>
        </w:tc>
      </w:tr>
      <w:tr w14:paraId="39757E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 w14:paraId="162CF53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HYZhongHeiKW" w:hAnsi="HYZhongHeiKW" w:eastAsia="HYZhongHeiKW" w:cs="HYZhongHeiKW"/>
                <w:b/>
                <w:bCs/>
                <w:color w:val="000000"/>
                <w:kern w:val="0"/>
                <w:sz w:val="31"/>
                <w:szCs w:val="31"/>
                <w:lang w:val="en-US" w:eastAsia="zh-CN" w:bidi="ar"/>
              </w:rPr>
              <w:t>艺术设计图描述</w:t>
            </w:r>
          </w:p>
          <w:p w14:paraId="1D97016D"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2562225" cy="3327400"/>
                  <wp:effectExtent l="0" t="0" r="3175" b="0"/>
                  <wp:docPr id="1" name="图片 1" descr="a512d4f417ffe94c19f7789011094e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a512d4f417ffe94c19f7789011094e2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332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1" w:type="dxa"/>
          </w:tcPr>
          <w:p w14:paraId="433218C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HYShuSongErKW" w:hAnsi="HYShuSongErKW" w:eastAsia="HYShuSongErKW" w:cs="HYShuSongErKW"/>
                <w:color w:val="000000"/>
                <w:kern w:val="0"/>
                <w:sz w:val="31"/>
                <w:szCs w:val="31"/>
                <w:lang w:val="en-US" w:eastAsia="zh-CN" w:bidi="ar"/>
              </w:rPr>
              <w:t xml:space="preserve">（此处为设计图描述）设 </w:t>
            </w:r>
          </w:p>
          <w:p w14:paraId="1F5039F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HYShuSongErKW" w:hAnsi="HYShuSongErKW" w:eastAsia="HYShuSongErKW" w:cs="HYShuSongErKW"/>
                <w:color w:val="000000"/>
                <w:kern w:val="0"/>
                <w:sz w:val="31"/>
                <w:szCs w:val="31"/>
                <w:lang w:val="en-US" w:eastAsia="zh-CN" w:bidi="ar"/>
              </w:rPr>
              <w:t xml:space="preserve">计一个圆形的摄像头主体，下 </w:t>
            </w:r>
          </w:p>
          <w:p w14:paraId="7A3FDB8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HYShuSongErKW" w:hAnsi="HYShuSongErKW" w:eastAsia="HYShuSongErKW" w:cs="HYShuSongErKW"/>
                <w:color w:val="000000"/>
                <w:kern w:val="0"/>
                <w:sz w:val="31"/>
                <w:szCs w:val="31"/>
                <w:lang w:val="en-US" w:eastAsia="zh-CN" w:bidi="ar"/>
              </w:rPr>
              <w:t xml:space="preserve">方连接着一个长方形的语音播 </w:t>
            </w:r>
          </w:p>
          <w:p w14:paraId="013183A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HYShuSongErKW" w:hAnsi="HYShuSongErKW" w:eastAsia="HYShuSongErKW" w:cs="HYShuSongErKW"/>
                <w:color w:val="000000"/>
                <w:kern w:val="0"/>
                <w:sz w:val="31"/>
                <w:szCs w:val="31"/>
                <w:lang w:val="en-US" w:eastAsia="zh-CN" w:bidi="ar"/>
              </w:rPr>
              <w:t xml:space="preserve">报器。外壳颜色采用高对比度 </w:t>
            </w:r>
          </w:p>
          <w:p w14:paraId="0B37453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HYShuSongErKW" w:hAnsi="HYShuSongErKW" w:eastAsia="HYShuSongErKW" w:cs="HYShuSongErKW"/>
                <w:color w:val="000000"/>
                <w:kern w:val="0"/>
                <w:sz w:val="31"/>
                <w:szCs w:val="31"/>
                <w:lang w:val="en-US" w:eastAsia="zh-CN" w:bidi="ar"/>
              </w:rPr>
              <w:t xml:space="preserve">的黄色和黑色，既醒目又能起 </w:t>
            </w:r>
          </w:p>
          <w:p w14:paraId="21E57FB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HYShuSongErKW" w:hAnsi="HYShuSongErKW" w:eastAsia="HYShuSongErKW" w:cs="HYShuSongErKW"/>
                <w:color w:val="000000"/>
                <w:kern w:val="0"/>
                <w:sz w:val="31"/>
                <w:szCs w:val="31"/>
                <w:lang w:val="en-US" w:eastAsia="zh-CN" w:bidi="ar"/>
              </w:rPr>
              <w:t>到警示作用。</w:t>
            </w:r>
          </w:p>
          <w:p w14:paraId="5DAF9758">
            <w:pPr>
              <w:rPr>
                <w:vertAlign w:val="baseline"/>
              </w:rPr>
            </w:pPr>
          </w:p>
        </w:tc>
      </w:tr>
      <w:tr w14:paraId="651FF4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 w14:paraId="68F5505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HYShuSongErKW" w:hAnsi="HYShuSongErKW" w:eastAsia="HYShuSongErKW" w:cs="HYShuSongErKW"/>
                <w:color w:val="000000"/>
                <w:kern w:val="0"/>
                <w:sz w:val="31"/>
                <w:szCs w:val="31"/>
                <w:lang w:val="en-US" w:eastAsia="zh-CN" w:bidi="ar"/>
              </w:rPr>
              <w:t>编程程序逻辑</w:t>
            </w:r>
          </w:p>
          <w:p w14:paraId="4001E869">
            <w:pPr>
              <w:rPr>
                <w:vertAlign w:val="baseline"/>
              </w:rPr>
            </w:pPr>
          </w:p>
        </w:tc>
        <w:tc>
          <w:tcPr>
            <w:tcW w:w="4261" w:type="dxa"/>
          </w:tcPr>
          <w:p w14:paraId="08B174D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HYShuSongErKW" w:hAnsi="HYShuSongErKW" w:eastAsia="HYShuSongErKW" w:cs="HYShuSongErKW"/>
                <w:color w:val="000000"/>
                <w:kern w:val="0"/>
                <w:sz w:val="31"/>
                <w:szCs w:val="31"/>
                <w:lang w:val="en-US" w:eastAsia="zh-CN" w:bidi="ar"/>
              </w:rPr>
              <w:t xml:space="preserve">如果 摄像头检测到盲道区 </w:t>
            </w:r>
          </w:p>
          <w:p w14:paraId="45E6B5B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HYShuSongErKW" w:hAnsi="HYShuSongErKW" w:eastAsia="HYShuSongErKW" w:cs="HYShuSongErKW"/>
                <w:color w:val="000000"/>
                <w:kern w:val="0"/>
                <w:sz w:val="31"/>
                <w:szCs w:val="31"/>
                <w:lang w:val="en-US" w:eastAsia="zh-CN" w:bidi="ar"/>
              </w:rPr>
              <w:t>域有物体遮挡那么系统判定为"占用"执行播放语音提示 否则 系统保持"待机"状态</w:t>
            </w:r>
          </w:p>
          <w:p w14:paraId="3A87146C">
            <w:pPr>
              <w:rPr>
                <w:vertAlign w:val="baseline"/>
              </w:rPr>
            </w:pPr>
          </w:p>
        </w:tc>
      </w:tr>
    </w:tbl>
    <w:p w14:paraId="3A5E6A08">
      <w:pPr>
        <w:keepNext w:val="0"/>
        <w:keepLines w:val="0"/>
        <w:widowControl/>
        <w:suppressLineNumbers w:val="0"/>
        <w:jc w:val="left"/>
      </w:pPr>
      <w:r>
        <w:rPr>
          <w:rFonts w:ascii="HYZhongHeiKW" w:hAnsi="HYZhongHeiKW" w:eastAsia="HYZhongHeiKW" w:cs="HYZhongHeiKW"/>
          <w:b/>
          <w:bCs/>
          <w:color w:val="000000"/>
          <w:kern w:val="0"/>
          <w:sz w:val="36"/>
          <w:szCs w:val="36"/>
          <w:lang w:val="en-US" w:eastAsia="zh-CN" w:bidi="ar"/>
        </w:rPr>
        <w:t xml:space="preserve">项目二：原型工程师 </w:t>
      </w:r>
    </w:p>
    <w:p w14:paraId="09899F13">
      <w:pPr>
        <w:keepNext w:val="0"/>
        <w:keepLines w:val="0"/>
        <w:widowControl/>
        <w:suppressLineNumbers w:val="0"/>
        <w:jc w:val="left"/>
      </w:pPr>
      <w:r>
        <w:rPr>
          <w:rFonts w:hint="default" w:ascii="HYZhongHeiKW" w:hAnsi="HYZhongHeiKW" w:eastAsia="HYZhongHeiKW" w:cs="HYZhongHeiKW"/>
          <w:b/>
          <w:bCs/>
          <w:color w:val="000000"/>
          <w:kern w:val="0"/>
          <w:sz w:val="34"/>
          <w:szCs w:val="34"/>
          <w:lang w:val="en-US" w:eastAsia="zh-CN" w:bidi="ar"/>
        </w:rPr>
        <w:t xml:space="preserve">1. 实物模型制作 </w:t>
      </w:r>
    </w:p>
    <w:p w14:paraId="5DB6F66C">
      <w:pPr>
        <w:keepNext w:val="0"/>
        <w:keepLines w:val="0"/>
        <w:widowControl/>
        <w:suppressLineNumbers w:val="0"/>
        <w:jc w:val="left"/>
      </w:pPr>
      <w:r>
        <w:rPr>
          <w:rFonts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制作材料： </w:t>
      </w:r>
    </w:p>
    <w:p w14:paraId="6B6FD6A6">
      <w:pPr>
        <w:keepNext w:val="0"/>
        <w:keepLines w:val="0"/>
        <w:widowControl/>
        <w:suppressLineNumbers w:val="0"/>
        <w:jc w:val="left"/>
      </w:pPr>
      <w:r>
        <w:rPr>
          <w:rFonts w:ascii="Kingsoft Confetti" w:hAnsi="Kingsoft Confetti" w:eastAsia="Kingsoft Confetti" w:cs="Kingsoft Confetti"/>
          <w:color w:val="000000"/>
          <w:kern w:val="0"/>
          <w:sz w:val="31"/>
          <w:szCs w:val="31"/>
          <w:lang w:val="en-US" w:eastAsia="zh-CN" w:bidi="ar"/>
        </w:rPr>
        <w:t xml:space="preserve"> </w:t>
      </w: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纸板（制作盲道底座） </w:t>
      </w:r>
    </w:p>
    <w:p w14:paraId="2EDD6C28">
      <w:pPr>
        <w:keepNext w:val="0"/>
        <w:keepLines w:val="0"/>
        <w:widowControl/>
        <w:suppressLineNumbers w:val="0"/>
        <w:jc w:val="left"/>
      </w:pPr>
      <w:r>
        <w:rPr>
          <w:rFonts w:hint="default" w:ascii="Kingsoft Confetti" w:hAnsi="Kingsoft Confetti" w:eastAsia="Kingsoft Confetti" w:cs="Kingsoft Confetti"/>
          <w:color w:val="000000"/>
          <w:kern w:val="0"/>
          <w:sz w:val="31"/>
          <w:szCs w:val="31"/>
          <w:lang w:val="en-US" w:eastAsia="zh-CN" w:bidi="ar"/>
        </w:rPr>
        <w:t xml:space="preserve"> </w:t>
      </w: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卷纸筒或乐高积木（制作摄像头） </w:t>
      </w:r>
    </w:p>
    <w:p w14:paraId="1ECBBB49">
      <w:pPr>
        <w:keepNext w:val="0"/>
        <w:keepLines w:val="0"/>
        <w:widowControl/>
        <w:suppressLineNumbers w:val="0"/>
        <w:jc w:val="left"/>
      </w:pPr>
      <w:r>
        <w:rPr>
          <w:rFonts w:hint="default" w:ascii="Kingsoft Confetti" w:hAnsi="Kingsoft Confetti" w:eastAsia="Kingsoft Confetti" w:cs="Kingsoft Confetti"/>
          <w:color w:val="000000"/>
          <w:kern w:val="0"/>
          <w:sz w:val="31"/>
          <w:szCs w:val="31"/>
          <w:lang w:val="en-US" w:eastAsia="zh-CN" w:bidi="ar"/>
        </w:rPr>
        <w:t xml:space="preserve"> </w:t>
      </w: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瓶盖、小木块等（制作障碍物） </w:t>
      </w:r>
    </w:p>
    <w:p w14:paraId="32EFD4BB">
      <w:pPr>
        <w:keepNext w:val="0"/>
        <w:keepLines w:val="0"/>
        <w:widowControl/>
        <w:suppressLineNumbers w:val="0"/>
        <w:jc w:val="left"/>
      </w:pPr>
      <w:r>
        <w:rPr>
          <w:rFonts w:hint="default" w:ascii="Kingsoft Confetti" w:hAnsi="Kingsoft Confetti" w:eastAsia="Kingsoft Confetti" w:cs="Kingsoft Confetti"/>
          <w:color w:val="000000"/>
          <w:kern w:val="0"/>
          <w:sz w:val="31"/>
          <w:szCs w:val="31"/>
          <w:lang w:val="en-US" w:eastAsia="zh-CN" w:bidi="ar"/>
        </w:rPr>
        <w:t xml:space="preserve"> </w:t>
      </w: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彩笔、胶带等装饰材料 </w:t>
      </w:r>
    </w:p>
    <w:p w14:paraId="58702921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制作步骤： </w:t>
      </w:r>
    </w:p>
    <w:p w14:paraId="1F71669B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1. 用纸板制作一个"盲道"的底座，在上面画上凸起的条 </w:t>
      </w:r>
    </w:p>
    <w:p w14:paraId="358804A3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纹 </w:t>
      </w:r>
    </w:p>
    <w:p w14:paraId="46FC7ECF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2. 用卷纸筒或乐高积木制作一个"摄像头"立在盲道旁边 </w:t>
      </w:r>
    </w:p>
    <w:p w14:paraId="343D740A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3. 准备一些小物件作为模拟障碍物 </w:t>
      </w:r>
    </w:p>
    <w:p w14:paraId="178CBEDA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演示方法： </w:t>
      </w:r>
    </w:p>
    <w:p w14:paraId="2191360A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当把小物件放在"盲道"上时，手动模拟系统的反应，口 </w:t>
      </w:r>
    </w:p>
    <w:p w14:paraId="52306A3A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头播报："滴滴，盲道被占用了，请移开！" </w:t>
      </w:r>
    </w:p>
    <w:p w14:paraId="0F976F79">
      <w:pPr>
        <w:keepNext w:val="0"/>
        <w:keepLines w:val="0"/>
        <w:widowControl/>
        <w:suppressLineNumbers w:val="0"/>
        <w:jc w:val="left"/>
      </w:pPr>
      <w:r>
        <w:rPr>
          <w:rFonts w:hint="default" w:ascii="HYZhongHeiKW" w:hAnsi="HYZhongHeiKW" w:eastAsia="HYZhongHeiKW" w:cs="HYZhongHeiKW"/>
          <w:b/>
          <w:bCs/>
          <w:color w:val="000000"/>
          <w:kern w:val="0"/>
          <w:sz w:val="34"/>
          <w:szCs w:val="34"/>
          <w:lang w:val="en-US" w:eastAsia="zh-CN" w:bidi="ar"/>
        </w:rPr>
        <w:t xml:space="preserve">2. 数字模型/程序模拟 </w:t>
      </w:r>
    </w:p>
    <w:p w14:paraId="5B89AD6F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推荐工具： Scratch 编程平台 </w:t>
      </w:r>
    </w:p>
    <w:p w14:paraId="1C33159C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模拟逻辑（Scratch 版）： </w:t>
      </w:r>
    </w:p>
    <w:p w14:paraId="2D0D77C5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角色： 一个小猫（代表摄像头）和一个石头（代表 </w:t>
      </w:r>
    </w:p>
    <w:p w14:paraId="7BEB29E9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障碍物） </w:t>
      </w:r>
    </w:p>
    <w:p w14:paraId="07F2D73A">
      <w:pPr>
        <w:keepNext w:val="0"/>
        <w:keepLines w:val="0"/>
        <w:widowControl/>
        <w:suppressLineNumbers w:val="0"/>
        <w:jc w:val="left"/>
      </w:pPr>
      <w:r>
        <w:rPr>
          <w:rFonts w:hint="default" w:ascii="Kingsoft Confetti" w:hAnsi="Kingsoft Confetti" w:eastAsia="Kingsoft Confetti" w:cs="Kingsoft Confetti"/>
          <w:color w:val="000000"/>
          <w:kern w:val="0"/>
          <w:sz w:val="31"/>
          <w:szCs w:val="31"/>
          <w:lang w:val="en-US" w:eastAsia="zh-CN" w:bidi="ar"/>
        </w:rPr>
        <w:t xml:space="preserve"> </w:t>
      </w: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脚本：当石头碰到小猫时 </w:t>
      </w:r>
    </w:p>
    <w:p w14:paraId="2CCA7764">
      <w:pPr>
        <w:keepNext w:val="0"/>
        <w:keepLines w:val="0"/>
        <w:widowControl/>
        <w:suppressLineNumbers w:val="0"/>
        <w:jc w:val="left"/>
      </w:pPr>
      <w:r>
        <w:rPr>
          <w:rFonts w:hint="default" w:ascii="Kingsoft Confetti" w:hAnsi="Kingsoft Confetti" w:eastAsia="Kingsoft Confetti" w:cs="Kingsoft Confetti"/>
          <w:color w:val="000000"/>
          <w:kern w:val="0"/>
          <w:sz w:val="31"/>
          <w:szCs w:val="31"/>
          <w:lang w:val="en-US" w:eastAsia="zh-CN" w:bidi="ar"/>
        </w:rPr>
        <w:t xml:space="preserve"> </w:t>
      </w: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小猫说"报警！有障碍物！" </w:t>
      </w:r>
    </w:p>
    <w:p w14:paraId="2B6767D8">
      <w:pPr>
        <w:keepNext w:val="0"/>
        <w:keepLines w:val="0"/>
        <w:widowControl/>
        <w:suppressLineNumbers w:val="0"/>
        <w:jc w:val="left"/>
      </w:pPr>
      <w:r>
        <w:rPr>
          <w:rFonts w:hint="default" w:ascii="Kingsoft Confetti" w:hAnsi="Kingsoft Confetti" w:eastAsia="Kingsoft Confetti" w:cs="Kingsoft Confetti"/>
          <w:color w:val="000000"/>
          <w:kern w:val="0"/>
          <w:sz w:val="31"/>
          <w:szCs w:val="31"/>
          <w:lang w:val="en-US" w:eastAsia="zh-CN" w:bidi="ar"/>
        </w:rPr>
        <w:t xml:space="preserve"> </w:t>
      </w: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播放一段警报声 </w:t>
      </w:r>
    </w:p>
    <w:p w14:paraId="675BDDCE">
      <w:pPr>
        <w:keepNext w:val="0"/>
        <w:keepLines w:val="0"/>
        <w:widowControl/>
        <w:suppressLineNumbers w:val="0"/>
        <w:jc w:val="left"/>
      </w:pPr>
      <w:r>
        <w:rPr>
          <w:rFonts w:hint="default" w:ascii="HYZhongHeiKW" w:hAnsi="HYZhongHeiKW" w:eastAsia="HYZhongHeiKW" w:cs="HYZhongHeiKW"/>
          <w:b/>
          <w:bCs/>
          <w:color w:val="000000"/>
          <w:kern w:val="0"/>
          <w:sz w:val="36"/>
          <w:szCs w:val="36"/>
          <w:lang w:val="en-US" w:eastAsia="zh-CN" w:bidi="ar"/>
        </w:rPr>
        <w:t xml:space="preserve">项目三：反思优化师 </w:t>
      </w:r>
    </w:p>
    <w:p w14:paraId="19D46408">
      <w:pPr>
        <w:keepNext w:val="0"/>
        <w:keepLines w:val="0"/>
        <w:widowControl/>
        <w:suppressLineNumbers w:val="0"/>
        <w:jc w:val="left"/>
      </w:pPr>
      <w:r>
        <w:rPr>
          <w:rFonts w:hint="default" w:ascii="HYZhongHeiKW" w:hAnsi="HYZhongHeiKW" w:eastAsia="HYZhongHeiKW" w:cs="HYZhongHeiKW"/>
          <w:b/>
          <w:bCs/>
          <w:color w:val="000000"/>
          <w:kern w:val="0"/>
          <w:sz w:val="34"/>
          <w:szCs w:val="34"/>
          <w:lang w:val="en-US" w:eastAsia="zh-CN" w:bidi="ar"/>
        </w:rPr>
        <w:t xml:space="preserve">1. 回顾挑战 </w:t>
      </w:r>
    </w:p>
    <w:p w14:paraId="368793C9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遇到的困难： </w:t>
      </w:r>
    </w:p>
    <w:p w14:paraId="421C72EE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在制作实物模型时，最大的困难是无法实现真正的 AI </w:t>
      </w:r>
    </w:p>
    <w:p w14:paraId="3F93F4E3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识别功能，模型只能进行简单的模拟演示。 </w:t>
      </w:r>
    </w:p>
    <w:p w14:paraId="7B29EA8D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解决方法： </w:t>
      </w:r>
    </w:p>
    <w:p w14:paraId="5613FA2F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我认识到现阶段的技术限制，将项目重点放在概念验证 </w:t>
      </w:r>
    </w:p>
    <w:p w14:paraId="1995EB57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和功能演示上。通过手动控制的方式来演示系统的工作流 </w:t>
      </w:r>
    </w:p>
    <w:p w14:paraId="0534FF09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>程，</w:t>
      </w:r>
      <w:r>
        <w:rPr>
          <w:rFonts w:hint="eastAsia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>更加便捷。</w:t>
      </w: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 </w:t>
      </w:r>
    </w:p>
    <w:p w14:paraId="7D261E8A">
      <w:pPr>
        <w:keepNext w:val="0"/>
        <w:keepLines w:val="0"/>
        <w:widowControl/>
        <w:suppressLineNumbers w:val="0"/>
        <w:jc w:val="left"/>
      </w:pPr>
      <w:r>
        <w:rPr>
          <w:rFonts w:hint="default" w:ascii="HYZhongHeiKW" w:hAnsi="HYZhongHeiKW" w:eastAsia="HYZhongHeiKW" w:cs="HYZhongHeiKW"/>
          <w:b/>
          <w:bCs/>
          <w:color w:val="000000"/>
          <w:kern w:val="0"/>
          <w:sz w:val="34"/>
          <w:szCs w:val="34"/>
          <w:lang w:val="en-US" w:eastAsia="zh-CN" w:bidi="ar"/>
        </w:rPr>
        <w:t xml:space="preserve">2. 评估效果 </w:t>
      </w:r>
    </w:p>
    <w:p w14:paraId="671EB4F6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是否解决问题： </w:t>
      </w:r>
    </w:p>
    <w:p w14:paraId="1EE16BDE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理论上，这个方案能够有效解决盲道被占用的问题。但 </w:t>
      </w:r>
    </w:p>
    <w:p w14:paraId="382FB500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在实际应用中，还需要考虑更多现实因素。 </w:t>
      </w:r>
    </w:p>
    <w:p w14:paraId="05C70CBA">
      <w:pPr>
        <w:keepNext w:val="0"/>
        <w:keepLines w:val="0"/>
        <w:widowControl/>
        <w:suppressLineNumbers w:val="0"/>
        <w:jc w:val="left"/>
      </w:pPr>
      <w:r>
        <w:rPr>
          <w:rFonts w:hint="default" w:ascii="HYZhongHeiKW" w:hAnsi="HYZhongHeiKW" w:eastAsia="HYZhongHeiKW" w:cs="HYZhongHeiKW"/>
          <w:b/>
          <w:bCs/>
          <w:color w:val="000000"/>
          <w:kern w:val="0"/>
          <w:sz w:val="31"/>
          <w:szCs w:val="31"/>
          <w:lang w:val="en-US" w:eastAsia="zh-CN" w:bidi="ar"/>
        </w:rPr>
        <w:t xml:space="preserve">不足之处： </w:t>
      </w:r>
    </w:p>
    <w:p w14:paraId="7D9ECD99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1. 目前的模型只能检测静止的物体，如果有人快速走 </w:t>
      </w:r>
    </w:p>
    <w:p w14:paraId="46481B9C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过，可能会产生误报 </w:t>
      </w:r>
    </w:p>
    <w:p w14:paraId="21927ADB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2. 没有考虑恶劣天气对设备的影响 </w:t>
      </w:r>
    </w:p>
    <w:p w14:paraId="3CB43759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3. 无法保证占用者一定会听从语音提示 </w:t>
      </w:r>
    </w:p>
    <w:p w14:paraId="4513F055">
      <w:pPr>
        <w:keepNext w:val="0"/>
        <w:keepLines w:val="0"/>
        <w:widowControl/>
        <w:suppressLineNumbers w:val="0"/>
        <w:jc w:val="left"/>
      </w:pPr>
      <w:r>
        <w:rPr>
          <w:rFonts w:hint="default" w:ascii="HYZhongHeiKW" w:hAnsi="HYZhongHeiKW" w:eastAsia="HYZhongHeiKW" w:cs="HYZhongHeiKW"/>
          <w:b/>
          <w:bCs/>
          <w:color w:val="000000"/>
          <w:kern w:val="0"/>
          <w:sz w:val="31"/>
          <w:szCs w:val="31"/>
          <w:lang w:val="en-US" w:eastAsia="zh-CN" w:bidi="ar"/>
        </w:rPr>
        <w:t xml:space="preserve">改进建议： </w:t>
      </w:r>
    </w:p>
    <w:p w14:paraId="32EE48C4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1. 增加运动物体识别算法，减少误报 </w:t>
      </w:r>
    </w:p>
    <w:p w14:paraId="7374F177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2. 采用防水防尘设计，适应各种天气条件 </w:t>
      </w:r>
    </w:p>
    <w:p w14:paraId="5D5E7369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3. 设置分级提醒机制，从温和提示到强制警告 </w:t>
      </w:r>
    </w:p>
    <w:p w14:paraId="42F21C5F">
      <w:pPr>
        <w:keepNext w:val="0"/>
        <w:keepLines w:val="0"/>
        <w:widowControl/>
        <w:suppressLineNumbers w:val="0"/>
        <w:jc w:val="left"/>
      </w:pPr>
      <w:r>
        <w:rPr>
          <w:rFonts w:hint="default" w:ascii="HYZhongHeiKW" w:hAnsi="HYZhongHeiKW" w:eastAsia="HYZhongHeiKW" w:cs="HYZhongHeiKW"/>
          <w:b/>
          <w:bCs/>
          <w:color w:val="000000"/>
          <w:kern w:val="0"/>
          <w:sz w:val="34"/>
          <w:szCs w:val="34"/>
          <w:lang w:val="en-US" w:eastAsia="zh-CN" w:bidi="ar"/>
        </w:rPr>
        <w:t xml:space="preserve">3. 总结收获 </w:t>
      </w:r>
    </w:p>
    <w:p w14:paraId="24A79F0B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通过这次项目实践，我获得了以下收获： </w:t>
      </w:r>
    </w:p>
    <w:p w14:paraId="4CD3039D">
      <w:pPr>
        <w:keepNext w:val="0"/>
        <w:keepLines w:val="0"/>
        <w:widowControl/>
        <w:suppressLineNumbers w:val="0"/>
        <w:jc w:val="left"/>
      </w:pPr>
      <w:r>
        <w:rPr>
          <w:rFonts w:hint="default" w:ascii="Kingsoft Confetti" w:hAnsi="Kingsoft Confetti" w:eastAsia="Kingsoft Confetti" w:cs="Kingsoft Confetti"/>
          <w:color w:val="000000"/>
          <w:kern w:val="0"/>
          <w:sz w:val="31"/>
          <w:szCs w:val="31"/>
          <w:lang w:val="en-US" w:eastAsia="zh-CN" w:bidi="ar"/>
        </w:rPr>
        <w:t></w:t>
      </w:r>
      <w:r>
        <w:rPr>
          <w:rFonts w:hint="eastAsia" w:ascii="Kingsoft Confetti" w:hAnsi="Kingsoft Confetti" w:eastAsia="Kingsoft Confetti" w:cs="Kingsoft Confetti"/>
          <w:color w:val="000000"/>
          <w:kern w:val="0"/>
          <w:sz w:val="31"/>
          <w:szCs w:val="31"/>
          <w:lang w:val="en-US" w:eastAsia="zh-CN" w:bidi="ar"/>
        </w:rPr>
        <w:t xml:space="preserve"> </w:t>
      </w: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掌握了跨学科知识整合的方法 </w:t>
      </w:r>
    </w:p>
    <w:p w14:paraId="7A4D5077">
      <w:pPr>
        <w:keepNext w:val="0"/>
        <w:keepLines w:val="0"/>
        <w:widowControl/>
        <w:suppressLineNumbers w:val="0"/>
        <w:jc w:val="left"/>
      </w:pPr>
      <w:r>
        <w:rPr>
          <w:rFonts w:hint="default" w:ascii="Kingsoft Confetti" w:hAnsi="Kingsoft Confetti" w:eastAsia="Kingsoft Confetti" w:cs="Kingsoft Confetti"/>
          <w:color w:val="000000"/>
          <w:kern w:val="0"/>
          <w:sz w:val="31"/>
          <w:szCs w:val="31"/>
          <w:lang w:val="en-US" w:eastAsia="zh-CN" w:bidi="ar"/>
        </w:rPr>
        <w:t xml:space="preserve"> </w:t>
      </w: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提升了动手实践和模型制作能力 </w:t>
      </w:r>
    </w:p>
    <w:p w14:paraId="6F118537">
      <w:pPr>
        <w:keepNext w:val="0"/>
        <w:keepLines w:val="0"/>
        <w:widowControl/>
        <w:suppressLineNumbers w:val="0"/>
        <w:jc w:val="left"/>
      </w:pPr>
      <w:r>
        <w:rPr>
          <w:rFonts w:hint="default" w:ascii="Kingsoft Confetti" w:hAnsi="Kingsoft Confetti" w:eastAsia="Kingsoft Confetti" w:cs="Kingsoft Confetti"/>
          <w:color w:val="000000"/>
          <w:kern w:val="0"/>
          <w:sz w:val="31"/>
          <w:szCs w:val="31"/>
          <w:lang w:val="en-US" w:eastAsia="zh-CN" w:bidi="ar"/>
        </w:rPr>
        <w:t xml:space="preserve"> </w:t>
      </w: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培养了创新思维和问题解决能力 </w:t>
      </w:r>
    </w:p>
    <w:p w14:paraId="4AE53DE5">
      <w:pPr>
        <w:keepNext w:val="0"/>
        <w:keepLines w:val="0"/>
        <w:widowControl/>
        <w:suppressLineNumbers w:val="0"/>
        <w:jc w:val="left"/>
      </w:pPr>
      <w:r>
        <w:rPr>
          <w:rFonts w:hint="default" w:ascii="Kingsoft Confetti" w:hAnsi="Kingsoft Confetti" w:eastAsia="Kingsoft Confetti" w:cs="Kingsoft Confetti"/>
          <w:color w:val="000000"/>
          <w:kern w:val="0"/>
          <w:sz w:val="31"/>
          <w:szCs w:val="31"/>
          <w:lang w:val="en-US" w:eastAsia="zh-CN" w:bidi="ar"/>
        </w:rPr>
        <w:t xml:space="preserve"> </w:t>
      </w: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学会了从多角度分析问题 </w:t>
      </w:r>
    </w:p>
    <w:p w14:paraId="667ED9B3">
      <w:pPr>
        <w:keepNext w:val="0"/>
        <w:keepLines w:val="0"/>
        <w:widowControl/>
        <w:suppressLineNumbers w:val="0"/>
        <w:jc w:val="left"/>
      </w:pPr>
      <w:r>
        <w:rPr>
          <w:rFonts w:hint="default" w:ascii="Kingsoft Confetti" w:hAnsi="Kingsoft Confetti" w:eastAsia="Kingsoft Confetti" w:cs="Kingsoft Confetti"/>
          <w:color w:val="000000"/>
          <w:kern w:val="0"/>
          <w:sz w:val="31"/>
          <w:szCs w:val="31"/>
          <w:lang w:val="en-US" w:eastAsia="zh-CN" w:bidi="ar"/>
        </w:rPr>
        <w:t xml:space="preserve"> </w:t>
      </w: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学会了关注身边的社会问题 </w:t>
      </w:r>
    </w:p>
    <w:p w14:paraId="43B26885">
      <w:pPr>
        <w:keepNext w:val="0"/>
        <w:keepLines w:val="0"/>
        <w:widowControl/>
        <w:suppressLineNumbers w:val="0"/>
        <w:jc w:val="left"/>
      </w:pPr>
      <w:r>
        <w:rPr>
          <w:rFonts w:hint="default" w:ascii="Kingsoft Confetti" w:hAnsi="Kingsoft Confetti" w:eastAsia="Kingsoft Confetti" w:cs="Kingsoft Confetti"/>
          <w:color w:val="000000"/>
          <w:kern w:val="0"/>
          <w:sz w:val="31"/>
          <w:szCs w:val="31"/>
          <w:lang w:val="en-US" w:eastAsia="zh-CN" w:bidi="ar"/>
        </w:rPr>
        <w:t></w:t>
      </w:r>
    </w:p>
    <w:p w14:paraId="5BDD14B2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项目感悟： </w:t>
      </w:r>
    </w:p>
    <w:p w14:paraId="4F770ADE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 xml:space="preserve">这次项目让我深刻体会到，发明创造不是一蹴而就的， </w:t>
      </w:r>
    </w:p>
    <w:p w14:paraId="2430CF06">
      <w:pPr>
        <w:keepNext w:val="0"/>
        <w:keepLines w:val="0"/>
        <w:widowControl/>
        <w:suppressLineNumbers w:val="0"/>
        <w:jc w:val="left"/>
      </w:pPr>
      <w:r>
        <w:rPr>
          <w:rFonts w:hint="default" w:ascii="HYShuSongErKW" w:hAnsi="HYShuSongErKW" w:eastAsia="HYShuSongErKW" w:cs="HYShuSongErKW"/>
          <w:color w:val="000000"/>
          <w:kern w:val="0"/>
          <w:sz w:val="31"/>
          <w:szCs w:val="31"/>
          <w:lang w:val="en-US" w:eastAsia="zh-CN" w:bidi="ar"/>
        </w:rPr>
        <w:t>需要不断尝试和改进。每一个成功的项目背后，都有无数次的失败和调整。</w:t>
      </w:r>
      <w:bookmarkStart w:id="0" w:name="_GoBack"/>
      <w:bookmarkEnd w:id="0"/>
    </w:p>
    <w:p w14:paraId="6BEB59D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YZhongHeiKW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HYShuSongErKW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ingsoft Confett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444270E"/>
    <w:rsid w:val="67386679"/>
    <w:rsid w:val="79F006ED"/>
    <w:rsid w:val="7E14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2026-02-26T13:35:16Z</dcterms:created>
  <dc:creator>晏凌云</dc:creator>
  <cp:lastModifiedBy>辉左云右</cp:lastModifiedBy>
  <dcterms:modified xsi:type="dcterms:W3CDTF">2026-02-26T13:44:10Z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eyJoZGlkIjoiNTEzNDJiZTcyM2E4YTE3OGI4ZGE2NTcyZmM2YTk0OGEiLCJ1c2VySWQiOiI5OTU0NTI5MjAifQ==</vt:lpwstr>
  </property>
  <property fmtid="{D5CDD505-2E9C-101B-9397-08002B2CF9AE}" pid="4" name="ICV">
    <vt:lpwstr>4433AE2AF6DE4B6B96E8CD367D96D1C5_13</vt:lpwstr>
  </property>
</Properties>
</file>